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11" w:rsidRDefault="0038567C" w:rsidP="00E34CD0">
      <w:pPr>
        <w:pStyle w:val="Heading1"/>
        <w:spacing w:before="0" w:after="120"/>
        <w:jc w:val="center"/>
      </w:pPr>
      <w:r w:rsidRPr="0017631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D4441" wp14:editId="61202B15">
                <wp:simplePos x="0" y="0"/>
                <wp:positionH relativeFrom="column">
                  <wp:posOffset>-929005</wp:posOffset>
                </wp:positionH>
                <wp:positionV relativeFrom="paragraph">
                  <wp:posOffset>-348616</wp:posOffset>
                </wp:positionV>
                <wp:extent cx="4019550" cy="21240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11" w:rsidRPr="001C2555" w:rsidRDefault="00176311" w:rsidP="00176311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A927A8"/>
                                <w:sz w:val="56"/>
                                <w:szCs w:val="56"/>
                              </w:rPr>
                            </w:pPr>
                            <w:r w:rsidRPr="001C2555">
                              <w:rPr>
                                <w:rFonts w:ascii="Franklin Gothic Demi" w:hAnsi="Franklin Gothic Demi"/>
                                <w:b/>
                                <w:color w:val="A927A8"/>
                                <w:sz w:val="56"/>
                                <w:szCs w:val="56"/>
                              </w:rPr>
                              <w:t>Towards</w:t>
                            </w:r>
                            <w:r w:rsidRPr="001C2555">
                              <w:rPr>
                                <w:rFonts w:ascii="Franklin Gothic Demi" w:hAnsi="Franklin Gothic Demi"/>
                                <w:b/>
                                <w:color w:val="A927A8"/>
                                <w:sz w:val="56"/>
                                <w:szCs w:val="56"/>
                              </w:rPr>
                              <w:br/>
                              <w:t>New Horizons</w:t>
                            </w:r>
                          </w:p>
                          <w:p w:rsidR="00176311" w:rsidRDefault="00176311" w:rsidP="00176311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t>Discerning ways forward</w:t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br/>
                            </w:r>
                            <w:r w:rsidRPr="00F252E2"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t>for our Co</w:t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t>mmunities</w:t>
                            </w:r>
                          </w:p>
                          <w:p w:rsidR="0014158C" w:rsidRPr="0014158C" w:rsidRDefault="0014158C" w:rsidP="00176311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</w:rPr>
                            </w:pPr>
                            <w:r w:rsidRPr="0014158C"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</w:rPr>
                              <w:t>A Day of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3.15pt;margin-top:-27.45pt;width:316.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" filled="f" stroked="f">
                <v:textbox>
                  <w:txbxContent>
                    <w:p w:rsidR="00176311" w:rsidRPr="001C2555" w:rsidRDefault="00176311" w:rsidP="00176311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A927A8"/>
                          <w:sz w:val="56"/>
                          <w:szCs w:val="56"/>
                        </w:rPr>
                      </w:pPr>
                      <w:r w:rsidRPr="001C2555">
                        <w:rPr>
                          <w:rFonts w:ascii="Franklin Gothic Demi" w:hAnsi="Franklin Gothic Demi"/>
                          <w:b/>
                          <w:color w:val="A927A8"/>
                          <w:sz w:val="56"/>
                          <w:szCs w:val="56"/>
                        </w:rPr>
                        <w:t>Towards</w:t>
                      </w:r>
                      <w:r w:rsidRPr="001C2555">
                        <w:rPr>
                          <w:rFonts w:ascii="Franklin Gothic Demi" w:hAnsi="Franklin Gothic Demi"/>
                          <w:b/>
                          <w:color w:val="A927A8"/>
                          <w:sz w:val="56"/>
                          <w:szCs w:val="56"/>
                        </w:rPr>
                        <w:br/>
                        <w:t>New Horizons</w:t>
                      </w:r>
                    </w:p>
                    <w:p w:rsidR="00176311" w:rsidRDefault="00176311" w:rsidP="00176311">
                      <w:pPr>
                        <w:jc w:val="center"/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t>Discerning ways forward</w:t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br/>
                      </w:r>
                      <w:r w:rsidRPr="00F252E2"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t>for our Co</w:t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t>mmunities</w:t>
                      </w:r>
                    </w:p>
                    <w:p w:rsidR="0014158C" w:rsidRPr="0014158C" w:rsidRDefault="0014158C" w:rsidP="00176311">
                      <w:pPr>
                        <w:jc w:val="center"/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</w:rPr>
                      </w:pPr>
                      <w:r w:rsidRPr="0014158C"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</w:rPr>
                        <w:t>A Day of Reflection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176311" w:rsidRDefault="00176311" w:rsidP="00E34CD0">
      <w:pPr>
        <w:pStyle w:val="Heading1"/>
        <w:spacing w:before="0" w:after="120"/>
        <w:jc w:val="center"/>
      </w:pPr>
      <w:r w:rsidRPr="00176311">
        <w:drawing>
          <wp:anchor distT="0" distB="0" distL="114300" distR="114300" simplePos="0" relativeHeight="251659264" behindDoc="0" locked="0" layoutInCell="1" allowOverlap="1" wp14:anchorId="573A7A73" wp14:editId="79786AFC">
            <wp:simplePos x="0" y="0"/>
            <wp:positionH relativeFrom="column">
              <wp:posOffset>3088640</wp:posOffset>
            </wp:positionH>
            <wp:positionV relativeFrom="paragraph">
              <wp:posOffset>-582295</wp:posOffset>
            </wp:positionV>
            <wp:extent cx="3288665" cy="1978025"/>
            <wp:effectExtent l="0" t="0" r="6985" b="3175"/>
            <wp:wrapSquare wrapText="bothSides"/>
            <wp:docPr id="3" name="Picture 3" descr="C:\Users\kathryn.turner\Pictures\holy_island\holyIsland_sign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.turner\Pictures\holy_island\holyIsland_signp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8" t="22303" r="50" b="21777"/>
                    <a:stretch/>
                  </pic:blipFill>
                  <pic:spPr bwMode="auto">
                    <a:xfrm>
                      <a:off x="0" y="0"/>
                      <a:ext cx="328866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311" w:rsidRDefault="00176311" w:rsidP="00E34CD0">
      <w:pPr>
        <w:pStyle w:val="Heading1"/>
        <w:spacing w:before="0" w:after="120"/>
        <w:jc w:val="center"/>
      </w:pPr>
    </w:p>
    <w:p w:rsidR="00176311" w:rsidRDefault="00176311" w:rsidP="00E34CD0">
      <w:pPr>
        <w:pStyle w:val="Heading1"/>
        <w:spacing w:before="0" w:after="120"/>
        <w:jc w:val="center"/>
      </w:pPr>
    </w:p>
    <w:p w:rsidR="00176311" w:rsidRDefault="00176311" w:rsidP="00E34CD0">
      <w:pPr>
        <w:pStyle w:val="Heading1"/>
        <w:spacing w:before="0" w:after="120"/>
        <w:jc w:val="center"/>
      </w:pPr>
    </w:p>
    <w:p w:rsidR="00176311" w:rsidRDefault="00176311" w:rsidP="00E34CD0">
      <w:pPr>
        <w:pStyle w:val="Heading1"/>
        <w:spacing w:before="0" w:after="120"/>
        <w:jc w:val="center"/>
      </w:pPr>
    </w:p>
    <w:p w:rsidR="007E4D76" w:rsidRPr="007E4D76" w:rsidRDefault="007E4D76" w:rsidP="007E4D76">
      <w:pPr>
        <w:jc w:val="center"/>
        <w:rPr>
          <w:b/>
        </w:rPr>
      </w:pPr>
      <w:r w:rsidRPr="007E4D76">
        <w:rPr>
          <w:b/>
        </w:rPr>
        <w:t>A possible outline of a day session – feel free to adapt to suit your group and circumstances.</w:t>
      </w:r>
    </w:p>
    <w:p w:rsidR="0067647B" w:rsidRDefault="00E34CD0" w:rsidP="0067647B">
      <w:r>
        <w:t xml:space="preserve">Make something of the journey. If you are going to Holy Island, for example, you might think about </w:t>
      </w:r>
      <w:r w:rsidR="0067647B">
        <w:t>walk</w:t>
      </w:r>
      <w:r>
        <w:t>ing</w:t>
      </w:r>
      <w:r w:rsidR="0067647B">
        <w:t xml:space="preserve"> to the Island along the Pilgrim Poles. There are various resources to help your reflections but a few basic ideas might be:</w:t>
      </w:r>
    </w:p>
    <w:p w:rsidR="0067647B" w:rsidRDefault="0067647B" w:rsidP="008152CB">
      <w:pPr>
        <w:pStyle w:val="ListParagraph"/>
        <w:numPr>
          <w:ilvl w:val="0"/>
          <w:numId w:val="9"/>
        </w:numPr>
      </w:pPr>
      <w:r>
        <w:t>See each pole as a generation in the Church/ or perio</w:t>
      </w:r>
      <w:r w:rsidR="008152CB">
        <w:t>d in the life of your community</w:t>
      </w:r>
      <w:r>
        <w:t>/ stage in the history of salvation… and yourself and your community as pilgrims through that history.</w:t>
      </w:r>
    </w:p>
    <w:p w:rsidR="0067647B" w:rsidRDefault="0067647B" w:rsidP="008152CB">
      <w:pPr>
        <w:pStyle w:val="ListParagraph"/>
        <w:numPr>
          <w:ilvl w:val="0"/>
          <w:numId w:val="9"/>
        </w:numPr>
      </w:pPr>
      <w:r>
        <w:t>Look at the footprints of those who have gone before – where visible. Think also of the countless people who have walked the route – whose physical presence has been washed away by the sea but whose spiritual presence remains.</w:t>
      </w:r>
    </w:p>
    <w:p w:rsidR="0067647B" w:rsidRDefault="0067647B" w:rsidP="008152CB">
      <w:pPr>
        <w:pStyle w:val="ListParagraph"/>
        <w:numPr>
          <w:ilvl w:val="0"/>
          <w:numId w:val="9"/>
        </w:numPr>
      </w:pPr>
      <w:r>
        <w:t>At the refuge, think about why it is there – the power of the tide… rather like the power of the events/ circumstances you are facing. That, though it is need</w:t>
      </w:r>
      <w:r w:rsidR="008152CB">
        <w:t>ed when the tide is in full flow,</w:t>
      </w:r>
      <w:r>
        <w:t xml:space="preserve"> there is a time of ebbing too</w:t>
      </w:r>
      <w:r w:rsidR="008152CB">
        <w:t xml:space="preserve"> when it is possible to move forward again</w:t>
      </w:r>
      <w:r>
        <w:t>.</w:t>
      </w:r>
    </w:p>
    <w:p w:rsidR="0067647B" w:rsidRDefault="0067647B" w:rsidP="008152CB">
      <w:pPr>
        <w:pStyle w:val="ListParagraph"/>
        <w:numPr>
          <w:ilvl w:val="0"/>
          <w:numId w:val="9"/>
        </w:numPr>
      </w:pPr>
      <w:r>
        <w:t>In muddy bits – think about how hard it can be to make progress… but aware that sometimes you just have to go through it!</w:t>
      </w:r>
    </w:p>
    <w:p w:rsidR="00E34CD0" w:rsidRDefault="00E34CD0" w:rsidP="00E34CD0">
      <w:r>
        <w:t>If going to another place of prayer, reflect on the many people who have also made their way here  - with their own joys and challenges… Allow the journey to mark a transition from the everyday and famliar to a place where people can, perhaps, be more relaxed and open to the power of God at work in their lives.</w:t>
      </w:r>
    </w:p>
    <w:p w:rsidR="0067647B" w:rsidRPr="00176311" w:rsidRDefault="0067647B" w:rsidP="00176311">
      <w:pPr>
        <w:pStyle w:val="ListParagraph"/>
        <w:numPr>
          <w:ilvl w:val="0"/>
          <w:numId w:val="12"/>
        </w:numPr>
        <w:spacing w:after="0"/>
        <w:ind w:left="426" w:hanging="426"/>
        <w:rPr>
          <w:b/>
        </w:rPr>
      </w:pPr>
      <w:r w:rsidRPr="00176311">
        <w:rPr>
          <w:b/>
        </w:rPr>
        <w:t>On arrival</w:t>
      </w:r>
    </w:p>
    <w:p w:rsidR="00176311" w:rsidRDefault="0067647B" w:rsidP="0067647B">
      <w:r>
        <w:t>Have refreshments and time to “arrive” physically.</w:t>
      </w:r>
    </w:p>
    <w:p w:rsidR="0014158C" w:rsidRDefault="0014158C" w:rsidP="0067647B"/>
    <w:p w:rsidR="005E3A3B" w:rsidRPr="00176311" w:rsidRDefault="005E3A3B" w:rsidP="00176311">
      <w:pPr>
        <w:pStyle w:val="ListParagraph"/>
        <w:numPr>
          <w:ilvl w:val="0"/>
          <w:numId w:val="12"/>
        </w:numPr>
        <w:spacing w:after="0"/>
        <w:ind w:left="426" w:hanging="426"/>
        <w:rPr>
          <w:b/>
        </w:rPr>
      </w:pPr>
      <w:r w:rsidRPr="00176311">
        <w:rPr>
          <w:b/>
        </w:rPr>
        <w:t>Prayer focus</w:t>
      </w:r>
    </w:p>
    <w:p w:rsidR="00486C2A" w:rsidRDefault="00486C2A" w:rsidP="0067647B">
      <w:r>
        <w:t xml:space="preserve">There may be a prayer focus in the church/ room you are using but you may also like to replicate your focus from home – with the addition of the </w:t>
      </w:r>
      <w:r w:rsidR="008152CB">
        <w:t xml:space="preserve">envelope with </w:t>
      </w:r>
      <w:r>
        <w:t>things people wanted to bring with them.</w:t>
      </w:r>
    </w:p>
    <w:p w:rsidR="007E4D76" w:rsidRDefault="007E4D76" w:rsidP="0067647B"/>
    <w:p w:rsidR="005E3A3B" w:rsidRPr="00176311" w:rsidRDefault="005E3A3B" w:rsidP="00176311">
      <w:pPr>
        <w:pStyle w:val="ListParagraph"/>
        <w:numPr>
          <w:ilvl w:val="0"/>
          <w:numId w:val="12"/>
        </w:numPr>
        <w:ind w:left="426" w:hanging="426"/>
        <w:rPr>
          <w:b/>
        </w:rPr>
      </w:pPr>
      <w:r w:rsidRPr="00176311">
        <w:rPr>
          <w:b/>
        </w:rPr>
        <w:t>Opening Prayer</w:t>
      </w:r>
    </w:p>
    <w:p w:rsidR="00221837" w:rsidRDefault="00221837" w:rsidP="00221837">
      <w:pPr>
        <w:spacing w:after="0"/>
      </w:pPr>
      <w:r>
        <w:t>Reader</w:t>
      </w:r>
      <w:r>
        <w:tab/>
      </w:r>
      <w:r>
        <w:tab/>
        <w:t>We light a light</w:t>
      </w:r>
    </w:p>
    <w:p w:rsidR="00221837" w:rsidRPr="000C3BCB" w:rsidRDefault="00221837" w:rsidP="00221837">
      <w:pPr>
        <w:spacing w:after="0"/>
        <w:rPr>
          <w:b/>
        </w:rPr>
      </w:pPr>
      <w:r w:rsidRPr="000C3BCB">
        <w:rPr>
          <w:b/>
        </w:rPr>
        <w:t>All</w:t>
      </w:r>
      <w:r w:rsidRPr="000C3BCB">
        <w:rPr>
          <w:b/>
        </w:rPr>
        <w:tab/>
      </w:r>
      <w:r w:rsidRPr="000C3BCB">
        <w:rPr>
          <w:b/>
        </w:rPr>
        <w:tab/>
        <w:t>And pray that the Light of Christ</w:t>
      </w:r>
    </w:p>
    <w:p w:rsidR="00221837" w:rsidRDefault="00221837" w:rsidP="00E34CD0">
      <w:pPr>
        <w:spacing w:after="0"/>
        <w:ind w:firstLine="720"/>
        <w:rPr>
          <w:b/>
        </w:rPr>
      </w:pPr>
      <w:r w:rsidRPr="000C3BCB">
        <w:rPr>
          <w:b/>
        </w:rPr>
        <w:tab/>
      </w:r>
      <w:r>
        <w:rPr>
          <w:b/>
        </w:rPr>
        <w:t>and passed through generations</w:t>
      </w:r>
    </w:p>
    <w:p w:rsidR="00E34CD0" w:rsidRDefault="00E34CD0" w:rsidP="00E34CD0">
      <w:pPr>
        <w:spacing w:after="0"/>
        <w:ind w:left="720" w:firstLine="720"/>
        <w:rPr>
          <w:b/>
        </w:rPr>
      </w:pPr>
      <w:r>
        <w:rPr>
          <w:b/>
        </w:rPr>
        <w:t>and entrusted to us at our baptism</w:t>
      </w:r>
    </w:p>
    <w:p w:rsidR="00221837" w:rsidRPr="00D81C90" w:rsidRDefault="00221837" w:rsidP="00221837">
      <w:pPr>
        <w:spacing w:after="0"/>
        <w:ind w:left="1440"/>
        <w:rPr>
          <w:i/>
        </w:rPr>
      </w:pPr>
      <w:r>
        <w:rPr>
          <w:b/>
        </w:rPr>
        <w:t>might be with us and</w:t>
      </w:r>
      <w:r w:rsidRPr="000C3BCB">
        <w:rPr>
          <w:b/>
        </w:rPr>
        <w:t xml:space="preserve"> enlighten and guide us</w:t>
      </w:r>
      <w:r>
        <w:rPr>
          <w:b/>
        </w:rPr>
        <w:t xml:space="preserve"> this day</w:t>
      </w:r>
      <w:r w:rsidRPr="000C3BCB">
        <w:rPr>
          <w:b/>
        </w:rPr>
        <w:t xml:space="preserve">. </w:t>
      </w:r>
      <w:r w:rsidRPr="00D81C90">
        <w:rPr>
          <w:i/>
        </w:rPr>
        <w:t>(candle is lit)</w:t>
      </w:r>
    </w:p>
    <w:p w:rsidR="00221837" w:rsidRDefault="00221837" w:rsidP="008152CB">
      <w:pPr>
        <w:spacing w:before="240" w:after="0"/>
      </w:pPr>
      <w:r>
        <w:lastRenderedPageBreak/>
        <w:t>Reader</w:t>
      </w:r>
      <w:r>
        <w:tab/>
      </w:r>
      <w:r>
        <w:tab/>
        <w:t>We give thanks for the Word of God –</w:t>
      </w:r>
    </w:p>
    <w:p w:rsidR="00221837" w:rsidRPr="00D81C90" w:rsidRDefault="00221837" w:rsidP="00221837">
      <w:pPr>
        <w:spacing w:after="0"/>
        <w:rPr>
          <w:b/>
        </w:rPr>
      </w:pPr>
      <w:r w:rsidRPr="00D81C90">
        <w:rPr>
          <w:b/>
        </w:rPr>
        <w:t>All</w:t>
      </w:r>
      <w:r w:rsidRPr="00D81C90">
        <w:rPr>
          <w:b/>
        </w:rPr>
        <w:tab/>
      </w:r>
      <w:r w:rsidRPr="00D81C90">
        <w:rPr>
          <w:b/>
        </w:rPr>
        <w:tab/>
        <w:t>God speaking to his People generation by generation –</w:t>
      </w:r>
    </w:p>
    <w:p w:rsidR="00221837" w:rsidRPr="00D81C90" w:rsidRDefault="00221837" w:rsidP="00221837">
      <w:pPr>
        <w:spacing w:after="0"/>
        <w:ind w:firstLine="720"/>
        <w:rPr>
          <w:b/>
        </w:rPr>
      </w:pPr>
      <w:r>
        <w:rPr>
          <w:b/>
        </w:rPr>
        <w:tab/>
      </w:r>
      <w:r w:rsidRPr="00D81C90">
        <w:rPr>
          <w:b/>
        </w:rPr>
        <w:t>a message ever ancient – ever new:</w:t>
      </w:r>
    </w:p>
    <w:p w:rsidR="00221837" w:rsidRDefault="00221837" w:rsidP="00E34CD0">
      <w:pPr>
        <w:spacing w:after="0"/>
        <w:ind w:left="1440"/>
        <w:rPr>
          <w:b/>
        </w:rPr>
      </w:pPr>
      <w:r>
        <w:rPr>
          <w:b/>
        </w:rPr>
        <w:t xml:space="preserve">beloved of </w:t>
      </w:r>
      <w:r w:rsidR="00E34CD0">
        <w:rPr>
          <w:b/>
        </w:rPr>
        <w:t>saints and sinners,</w:t>
      </w:r>
      <w:r w:rsidR="00E34CD0">
        <w:rPr>
          <w:b/>
        </w:rPr>
        <w:br/>
        <w:t>(</w:t>
      </w:r>
      <w:r>
        <w:rPr>
          <w:b/>
        </w:rPr>
        <w:t>Aidan, Cuthbert</w:t>
      </w:r>
      <w:r w:rsidR="00E34CD0">
        <w:rPr>
          <w:b/>
        </w:rPr>
        <w:br/>
      </w:r>
      <w:r>
        <w:rPr>
          <w:b/>
        </w:rPr>
        <w:t>and all the saints who have li</w:t>
      </w:r>
      <w:r w:rsidR="00E34CD0">
        <w:rPr>
          <w:b/>
        </w:rPr>
        <w:t>ved and prayed on this Island)</w:t>
      </w:r>
    </w:p>
    <w:p w:rsidR="00221837" w:rsidRDefault="00221837" w:rsidP="00221837">
      <w:pPr>
        <w:spacing w:after="0"/>
        <w:ind w:left="1440"/>
        <w:rPr>
          <w:i/>
        </w:rPr>
      </w:pPr>
      <w:r>
        <w:rPr>
          <w:b/>
        </w:rPr>
        <w:t>speaking its eternal and ever-new  message to us today</w:t>
      </w:r>
      <w:r w:rsidRPr="00D81C90">
        <w:rPr>
          <w:b/>
        </w:rPr>
        <w:t>.</w:t>
      </w:r>
      <w:r>
        <w:t xml:space="preserve"> </w:t>
      </w:r>
      <w:r>
        <w:br/>
      </w:r>
      <w:r w:rsidRPr="00D81C90">
        <w:rPr>
          <w:i/>
        </w:rPr>
        <w:t>(Bible placed on stand/ table)</w:t>
      </w:r>
    </w:p>
    <w:p w:rsidR="00176311" w:rsidRPr="00D81C90" w:rsidRDefault="00176311" w:rsidP="00221837">
      <w:pPr>
        <w:spacing w:after="0"/>
        <w:ind w:left="1440"/>
        <w:rPr>
          <w:i/>
        </w:rPr>
      </w:pPr>
    </w:p>
    <w:p w:rsidR="00221837" w:rsidRPr="00D81C90" w:rsidRDefault="00221837" w:rsidP="00221837">
      <w:pPr>
        <w:spacing w:after="0"/>
      </w:pPr>
      <w:r w:rsidRPr="00D81C90">
        <w:t>Reader</w:t>
      </w:r>
      <w:r w:rsidRPr="00D81C90">
        <w:tab/>
      </w:r>
      <w:r w:rsidRPr="00D81C90">
        <w:tab/>
      </w:r>
      <w:r>
        <w:t>We gather as disciples of Jesus Christ</w:t>
      </w:r>
    </w:p>
    <w:p w:rsidR="00221837" w:rsidRDefault="00221837" w:rsidP="00221837">
      <w:pPr>
        <w:spacing w:after="0"/>
        <w:rPr>
          <w:b/>
        </w:rPr>
      </w:pPr>
      <w:r>
        <w:rPr>
          <w:b/>
        </w:rPr>
        <w:t>All</w:t>
      </w:r>
      <w:r>
        <w:rPr>
          <w:b/>
        </w:rPr>
        <w:tab/>
      </w:r>
      <w:r>
        <w:rPr>
          <w:b/>
        </w:rPr>
        <w:tab/>
        <w:t xml:space="preserve">Whose cross and resurrection </w:t>
      </w:r>
    </w:p>
    <w:p w:rsidR="00221837" w:rsidRDefault="00221837" w:rsidP="00221837">
      <w:pPr>
        <w:spacing w:after="0"/>
        <w:ind w:left="720" w:firstLine="720"/>
        <w:rPr>
          <w:b/>
        </w:rPr>
      </w:pPr>
      <w:r>
        <w:rPr>
          <w:b/>
        </w:rPr>
        <w:t>reminds us that the path to the future</w:t>
      </w:r>
    </w:p>
    <w:p w:rsidR="00221837" w:rsidRDefault="00221837" w:rsidP="00221837">
      <w:pPr>
        <w:spacing w:after="0"/>
        <w:ind w:left="720" w:firstLine="720"/>
        <w:rPr>
          <w:b/>
        </w:rPr>
      </w:pPr>
      <w:r>
        <w:rPr>
          <w:b/>
        </w:rPr>
        <w:t>may lead through suffering and deaths</w:t>
      </w:r>
    </w:p>
    <w:p w:rsidR="00221837" w:rsidRDefault="00221837" w:rsidP="00221837">
      <w:pPr>
        <w:spacing w:after="0"/>
        <w:ind w:left="720" w:firstLine="720"/>
        <w:rPr>
          <w:b/>
        </w:rPr>
      </w:pPr>
      <w:r>
        <w:rPr>
          <w:b/>
        </w:rPr>
        <w:t>but that those who follow him</w:t>
      </w:r>
    </w:p>
    <w:p w:rsidR="00221837" w:rsidRDefault="00221837" w:rsidP="00221837">
      <w:pPr>
        <w:spacing w:after="0"/>
        <w:ind w:left="720" w:firstLine="720"/>
        <w:rPr>
          <w:b/>
        </w:rPr>
      </w:pPr>
      <w:r>
        <w:rPr>
          <w:b/>
        </w:rPr>
        <w:t>shall never be lost or forsaken</w:t>
      </w:r>
    </w:p>
    <w:p w:rsidR="008152CB" w:rsidRDefault="00221837" w:rsidP="00221837">
      <w:pPr>
        <w:spacing w:after="0"/>
        <w:ind w:left="720" w:firstLine="720"/>
        <w:rPr>
          <w:b/>
        </w:rPr>
      </w:pPr>
      <w:r>
        <w:rPr>
          <w:b/>
        </w:rPr>
        <w:t xml:space="preserve">but shall always find a new light – </w:t>
      </w:r>
    </w:p>
    <w:p w:rsidR="00221837" w:rsidRDefault="00221837" w:rsidP="00221837">
      <w:pPr>
        <w:spacing w:after="0"/>
        <w:ind w:left="720" w:firstLine="720"/>
        <w:rPr>
          <w:i/>
        </w:rPr>
      </w:pPr>
      <w:r>
        <w:rPr>
          <w:b/>
        </w:rPr>
        <w:t xml:space="preserve">a new dawn. </w:t>
      </w:r>
      <w:r w:rsidRPr="00D81C90">
        <w:rPr>
          <w:i/>
        </w:rPr>
        <w:t>(</w:t>
      </w:r>
      <w:r>
        <w:rPr>
          <w:i/>
        </w:rPr>
        <w:t>cross</w:t>
      </w:r>
      <w:r w:rsidRPr="00D81C90">
        <w:rPr>
          <w:i/>
        </w:rPr>
        <w:t xml:space="preserve"> placed on table)</w:t>
      </w:r>
    </w:p>
    <w:p w:rsidR="00221837" w:rsidRDefault="00221837" w:rsidP="005E3A3B">
      <w:pPr>
        <w:rPr>
          <w:b/>
        </w:rPr>
      </w:pPr>
    </w:p>
    <w:p w:rsidR="005E3A3B" w:rsidRPr="00176311" w:rsidRDefault="005E3A3B" w:rsidP="00176311">
      <w:pPr>
        <w:pStyle w:val="ListParagraph"/>
        <w:numPr>
          <w:ilvl w:val="0"/>
          <w:numId w:val="12"/>
        </w:numPr>
        <w:spacing w:after="0"/>
        <w:ind w:left="426" w:hanging="426"/>
        <w:rPr>
          <w:b/>
        </w:rPr>
      </w:pPr>
      <w:r w:rsidRPr="00176311">
        <w:rPr>
          <w:b/>
        </w:rPr>
        <w:t>Scripture</w:t>
      </w:r>
    </w:p>
    <w:p w:rsidR="005E3A3B" w:rsidRPr="005E3A3B" w:rsidRDefault="005E3A3B" w:rsidP="005E3A3B">
      <w:pPr>
        <w:spacing w:after="0"/>
      </w:pPr>
      <w:r w:rsidRPr="005E3A3B">
        <w:t>As at your local meeting, check the Readings of the Day and Sundays.</w:t>
      </w:r>
    </w:p>
    <w:p w:rsidR="005E3A3B" w:rsidRDefault="005E3A3B" w:rsidP="005E3A3B">
      <w:pPr>
        <w:spacing w:after="0"/>
      </w:pPr>
      <w:r w:rsidRPr="005E3A3B">
        <w:t>If nothing strikes you, try: Ephesians 3: 14-21</w:t>
      </w:r>
      <w:r>
        <w:t>.</w:t>
      </w:r>
    </w:p>
    <w:p w:rsidR="005E3A3B" w:rsidRDefault="005E3A3B" w:rsidP="005E3A3B">
      <w:pPr>
        <w:spacing w:after="0"/>
      </w:pPr>
      <w:r>
        <w:t>Follow the same process as before – listening/ reading/ finding the word within the Word/ sharing reflections.</w:t>
      </w:r>
    </w:p>
    <w:p w:rsidR="005E3A3B" w:rsidRDefault="005E3A3B" w:rsidP="005E3A3B">
      <w:pPr>
        <w:spacing w:after="0"/>
      </w:pPr>
    </w:p>
    <w:p w:rsidR="00176311" w:rsidRDefault="00176311" w:rsidP="005E3A3B">
      <w:pPr>
        <w:spacing w:after="0"/>
      </w:pPr>
    </w:p>
    <w:p w:rsidR="005E3A3B" w:rsidRPr="00176311" w:rsidRDefault="005E3A3B" w:rsidP="00176311">
      <w:pPr>
        <w:pStyle w:val="ListParagraph"/>
        <w:numPr>
          <w:ilvl w:val="0"/>
          <w:numId w:val="12"/>
        </w:numPr>
        <w:spacing w:after="0"/>
        <w:ind w:left="426" w:hanging="426"/>
        <w:rPr>
          <w:b/>
        </w:rPr>
      </w:pPr>
      <w:r w:rsidRPr="00176311">
        <w:rPr>
          <w:b/>
        </w:rPr>
        <w:t>Reminder of why we are here – and taking it forward</w:t>
      </w:r>
    </w:p>
    <w:p w:rsidR="005E3A3B" w:rsidRDefault="005E3A3B" w:rsidP="005E3A3B">
      <w:pPr>
        <w:spacing w:after="0"/>
      </w:pPr>
      <w:r>
        <w:t xml:space="preserve">In the light of </w:t>
      </w:r>
      <w:r w:rsidR="007F1B7B">
        <w:t>the Word of God, memories of God at work in parish history and our own stories</w:t>
      </w:r>
      <w:r>
        <w:t xml:space="preserve">, remind people that others have faced </w:t>
      </w:r>
      <w:r w:rsidR="007F1B7B">
        <w:t>challenges and that</w:t>
      </w:r>
      <w:r>
        <w:t xml:space="preserve"> God worked through them to do more than they could ever have imagined. Invite people just to dip their hand into the envelope</w:t>
      </w:r>
      <w:r w:rsidR="00BD2C8C">
        <w:t xml:space="preserve"> and pick out one of the writings/ drawing and to read or describe it.</w:t>
      </w:r>
    </w:p>
    <w:p w:rsidR="00BD2C8C" w:rsidRDefault="00BD2C8C" w:rsidP="005E3A3B">
      <w:pPr>
        <w:spacing w:after="0"/>
      </w:pPr>
    </w:p>
    <w:p w:rsidR="00BD2C8C" w:rsidRDefault="00BD2C8C" w:rsidP="005E3A3B">
      <w:pPr>
        <w:spacing w:after="0"/>
      </w:pPr>
      <w:r>
        <w:t>Allow a few minutes for people to ponder what they have heard/ seen and what they now feel is the work of the day.</w:t>
      </w:r>
      <w:r w:rsidR="00D01354">
        <w:t xml:space="preserve"> Possible prompts for reflection might be:</w:t>
      </w:r>
    </w:p>
    <w:p w:rsidR="00D01354" w:rsidRDefault="00D01354" w:rsidP="00D01354">
      <w:pPr>
        <w:pStyle w:val="ListParagraph"/>
        <w:numPr>
          <w:ilvl w:val="0"/>
          <w:numId w:val="10"/>
        </w:numPr>
        <w:spacing w:after="0"/>
      </w:pPr>
      <w:r>
        <w:t xml:space="preserve">What </w:t>
      </w:r>
      <w:r w:rsidR="00974949">
        <w:t>have I</w:t>
      </w:r>
      <w:r>
        <w:t xml:space="preserve"> hear</w:t>
      </w:r>
      <w:r w:rsidR="00974949">
        <w:t>d</w:t>
      </w:r>
      <w:r>
        <w:t xml:space="preserve"> or see</w:t>
      </w:r>
      <w:r w:rsidR="00974949">
        <w:t>n</w:t>
      </w:r>
      <w:r>
        <w:t xml:space="preserve"> in the notes and drawings we brought with us – perhaps </w:t>
      </w:r>
      <w:r w:rsidR="00974949">
        <w:t>in a way I</w:t>
      </w:r>
      <w:r>
        <w:t xml:space="preserve"> didn’t at home?</w:t>
      </w:r>
    </w:p>
    <w:p w:rsidR="00D01354" w:rsidRDefault="00974949" w:rsidP="00D01354">
      <w:pPr>
        <w:pStyle w:val="ListParagraph"/>
        <w:numPr>
          <w:ilvl w:val="0"/>
          <w:numId w:val="10"/>
        </w:numPr>
        <w:spacing w:after="0"/>
      </w:pPr>
      <w:r>
        <w:t>Am I</w:t>
      </w:r>
      <w:r w:rsidR="00D01354">
        <w:t xml:space="preserve"> picking up any themes – or particular areas of concern?</w:t>
      </w:r>
    </w:p>
    <w:p w:rsidR="00D01354" w:rsidRDefault="00D01354" w:rsidP="00D01354">
      <w:pPr>
        <w:pStyle w:val="ListParagraph"/>
        <w:numPr>
          <w:ilvl w:val="0"/>
          <w:numId w:val="10"/>
        </w:numPr>
        <w:spacing w:after="0"/>
      </w:pPr>
      <w:r>
        <w:t xml:space="preserve">Do any words from our Readings – or other words of Scripture or inspirational writings come to </w:t>
      </w:r>
      <w:r w:rsidR="00974949">
        <w:t>my</w:t>
      </w:r>
      <w:r>
        <w:t xml:space="preserve"> mind and heart?</w:t>
      </w:r>
    </w:p>
    <w:p w:rsidR="009C4C25" w:rsidRDefault="009C4C25" w:rsidP="005E3A3B">
      <w:pPr>
        <w:spacing w:after="0"/>
      </w:pPr>
      <w:r>
        <w:t>Invite people to share their thoughts</w:t>
      </w:r>
      <w:r w:rsidR="00D01354">
        <w:t xml:space="preserve"> – encouraging everyone to offer at least a brief comment</w:t>
      </w:r>
      <w:r>
        <w:t>.</w:t>
      </w:r>
    </w:p>
    <w:p w:rsidR="00176311" w:rsidRDefault="00176311" w:rsidP="005E3A3B">
      <w:pPr>
        <w:spacing w:after="0"/>
      </w:pPr>
    </w:p>
    <w:p w:rsidR="009C4C25" w:rsidRDefault="009C4C25" w:rsidP="005E3A3B">
      <w:pPr>
        <w:spacing w:after="0"/>
      </w:pPr>
    </w:p>
    <w:p w:rsidR="009C4C25" w:rsidRPr="00176311" w:rsidRDefault="009C4C25" w:rsidP="00176311">
      <w:pPr>
        <w:pStyle w:val="ListParagraph"/>
        <w:numPr>
          <w:ilvl w:val="0"/>
          <w:numId w:val="12"/>
        </w:numPr>
        <w:spacing w:after="0"/>
        <w:ind w:left="426" w:hanging="426"/>
        <w:rPr>
          <w:b/>
        </w:rPr>
      </w:pPr>
      <w:r w:rsidRPr="00176311">
        <w:rPr>
          <w:b/>
        </w:rPr>
        <w:t>Drawing out themes</w:t>
      </w:r>
    </w:p>
    <w:p w:rsidR="009C4C25" w:rsidRDefault="009C4C25" w:rsidP="005E3A3B">
      <w:pPr>
        <w:spacing w:after="0"/>
      </w:pPr>
      <w:r>
        <w:t>As you – and others – listen</w:t>
      </w:r>
      <w:r w:rsidR="00D01354">
        <w:t xml:space="preserve"> to responses to the questions</w:t>
      </w:r>
      <w:r>
        <w:t xml:space="preserve"> see what themes see</w:t>
      </w:r>
      <w:r w:rsidR="00D01354">
        <w:t>m to be emerging. Perhaps have</w:t>
      </w:r>
      <w:r>
        <w:t xml:space="preserve"> </w:t>
      </w:r>
      <w:r w:rsidR="00D01354">
        <w:t xml:space="preserve">several </w:t>
      </w:r>
      <w:r>
        <w:t>flip chart sheets or similar t</w:t>
      </w:r>
      <w:r w:rsidR="00D01354">
        <w:t>o put the thoughts</w:t>
      </w:r>
      <w:r>
        <w:t xml:space="preserve"> into categories.</w:t>
      </w:r>
    </w:p>
    <w:p w:rsidR="00376C2D" w:rsidRDefault="009C4C25" w:rsidP="005E3A3B">
      <w:pPr>
        <w:spacing w:after="0"/>
      </w:pPr>
      <w:r>
        <w:t xml:space="preserve">Depending on the number of themes – and number of people – you might like to suggest that people divide into groups to reflect on something that particularly attracts them. Allow half an hour or more for people to go for a walk or sit in their groups to work through the issues as they see them. </w:t>
      </w:r>
    </w:p>
    <w:p w:rsidR="00376C2D" w:rsidRDefault="00376C2D" w:rsidP="005E3A3B">
      <w:pPr>
        <w:spacing w:after="0"/>
      </w:pPr>
    </w:p>
    <w:p w:rsidR="009C4C25" w:rsidRDefault="009C4C25" w:rsidP="005E3A3B">
      <w:pPr>
        <w:spacing w:after="0"/>
      </w:pPr>
      <w:r>
        <w:t>The following questions might help to focus the groups’ thoughts:</w:t>
      </w:r>
    </w:p>
    <w:p w:rsidR="009C4C25" w:rsidRDefault="009C4C25" w:rsidP="009C4C25">
      <w:pPr>
        <w:pStyle w:val="ListParagraph"/>
        <w:numPr>
          <w:ilvl w:val="0"/>
          <w:numId w:val="3"/>
        </w:numPr>
        <w:spacing w:after="0"/>
      </w:pPr>
      <w:r>
        <w:t xml:space="preserve">What are the issues? </w:t>
      </w:r>
    </w:p>
    <w:p w:rsidR="009C4C25" w:rsidRDefault="009C4C25" w:rsidP="009C4C25">
      <w:pPr>
        <w:pStyle w:val="ListParagraph"/>
        <w:numPr>
          <w:ilvl w:val="0"/>
          <w:numId w:val="3"/>
        </w:numPr>
        <w:spacing w:after="0"/>
      </w:pPr>
      <w:r>
        <w:t xml:space="preserve">What are the blocks to change? </w:t>
      </w:r>
    </w:p>
    <w:p w:rsidR="005E3A3B" w:rsidRDefault="009C4C25" w:rsidP="009C4C25">
      <w:pPr>
        <w:pStyle w:val="ListParagraph"/>
        <w:numPr>
          <w:ilvl w:val="0"/>
          <w:numId w:val="3"/>
        </w:numPr>
        <w:spacing w:after="0"/>
      </w:pPr>
      <w:r>
        <w:t>Who mig</w:t>
      </w:r>
      <w:r w:rsidR="00D01354">
        <w:t>ht need particular help in</w:t>
      </w:r>
      <w:r>
        <w:t xml:space="preserve"> embracing or accepting </w:t>
      </w:r>
      <w:r w:rsidR="00D01354">
        <w:t xml:space="preserve">necessary </w:t>
      </w:r>
      <w:r>
        <w:t>change</w:t>
      </w:r>
      <w:r w:rsidR="00D01354">
        <w:t>s</w:t>
      </w:r>
      <w:r>
        <w:t>?</w:t>
      </w:r>
    </w:p>
    <w:p w:rsidR="009C4C25" w:rsidRDefault="009C4C25" w:rsidP="009C4C25">
      <w:pPr>
        <w:pStyle w:val="ListParagraph"/>
        <w:numPr>
          <w:ilvl w:val="0"/>
          <w:numId w:val="3"/>
        </w:numPr>
        <w:spacing w:after="0"/>
      </w:pPr>
      <w:r>
        <w:t xml:space="preserve">What are the fears/ anxieties/ anger/ apathy / </w:t>
      </w:r>
      <w:r w:rsidR="00D01354">
        <w:t>etc around this at the moment</w:t>
      </w:r>
      <w:r>
        <w:t>?</w:t>
      </w:r>
    </w:p>
    <w:p w:rsidR="009C4C25" w:rsidRDefault="009C4C25" w:rsidP="009C4C25">
      <w:pPr>
        <w:pStyle w:val="ListParagraph"/>
        <w:numPr>
          <w:ilvl w:val="0"/>
          <w:numId w:val="3"/>
        </w:numPr>
        <w:spacing w:after="0"/>
      </w:pPr>
      <w:r>
        <w:t xml:space="preserve">What have people in the groups heard or seen so far today that might help things to move forward? </w:t>
      </w:r>
    </w:p>
    <w:p w:rsidR="00D01354" w:rsidRDefault="00D01354" w:rsidP="009C4C25">
      <w:pPr>
        <w:pStyle w:val="ListParagraph"/>
        <w:numPr>
          <w:ilvl w:val="0"/>
          <w:numId w:val="3"/>
        </w:numPr>
        <w:spacing w:after="0"/>
      </w:pPr>
      <w:r>
        <w:t>Where does God seem to be leading us in this issue/ area of concern?</w:t>
      </w:r>
    </w:p>
    <w:p w:rsidR="00DF2828" w:rsidRDefault="00DF2828" w:rsidP="00DF2828">
      <w:pPr>
        <w:pStyle w:val="ListParagraph"/>
        <w:spacing w:after="0"/>
      </w:pPr>
    </w:p>
    <w:p w:rsidR="009C4C25" w:rsidRPr="005E3A3B" w:rsidRDefault="009C4C25" w:rsidP="005E3A3B">
      <w:pPr>
        <w:spacing w:after="0"/>
      </w:pPr>
    </w:p>
    <w:p w:rsidR="00486C2A" w:rsidRPr="00176311" w:rsidRDefault="009C4C25" w:rsidP="00176311">
      <w:pPr>
        <w:pStyle w:val="ListParagraph"/>
        <w:numPr>
          <w:ilvl w:val="0"/>
          <w:numId w:val="12"/>
        </w:numPr>
        <w:spacing w:after="0"/>
        <w:ind w:left="426" w:hanging="426"/>
        <w:rPr>
          <w:b/>
        </w:rPr>
      </w:pPr>
      <w:r w:rsidRPr="00176311">
        <w:rPr>
          <w:b/>
        </w:rPr>
        <w:t>Sharing reflections so far</w:t>
      </w:r>
    </w:p>
    <w:p w:rsidR="009C4C25" w:rsidRDefault="009C4C25" w:rsidP="00DF2828">
      <w:pPr>
        <w:spacing w:after="120"/>
      </w:pPr>
      <w:r>
        <w:t>Invite each group to report back on where their discussions/ reflections have taken them. Record as appropriate – on flip chart or typed into something like Word and projected onto a screen/wall so that people can see it – and the group can confirm that this is what they want to be recorded.</w:t>
      </w:r>
    </w:p>
    <w:p w:rsidR="00DF2828" w:rsidRDefault="00DF2828" w:rsidP="00DF2828">
      <w:pPr>
        <w:spacing w:after="120"/>
      </w:pPr>
    </w:p>
    <w:p w:rsidR="00ED1D10" w:rsidRDefault="00ED1D10" w:rsidP="00176311">
      <w:pPr>
        <w:pStyle w:val="ListParagraph"/>
        <w:numPr>
          <w:ilvl w:val="0"/>
          <w:numId w:val="12"/>
        </w:numPr>
        <w:spacing w:after="0"/>
        <w:ind w:left="426" w:hanging="426"/>
      </w:pPr>
      <w:r w:rsidRPr="00176311">
        <w:rPr>
          <w:b/>
        </w:rPr>
        <w:t>Pre-break prayer</w:t>
      </w:r>
      <w:r w:rsidRPr="00176311">
        <w:rPr>
          <w:b/>
        </w:rPr>
        <w:br/>
      </w:r>
      <w:r>
        <w:t>Invite people to reflect on the following or similar questions:</w:t>
      </w:r>
    </w:p>
    <w:p w:rsidR="00ED1D10" w:rsidRDefault="00ED1D10" w:rsidP="00ED1D10">
      <w:pPr>
        <w:pStyle w:val="ListParagraph"/>
        <w:numPr>
          <w:ilvl w:val="0"/>
          <w:numId w:val="4"/>
        </w:numPr>
      </w:pPr>
      <w:r>
        <w:t>What have I heard/ seen today?</w:t>
      </w:r>
    </w:p>
    <w:p w:rsidR="00ED1D10" w:rsidRDefault="00ED1D10" w:rsidP="00ED1D10">
      <w:pPr>
        <w:pStyle w:val="ListParagraph"/>
        <w:numPr>
          <w:ilvl w:val="0"/>
          <w:numId w:val="4"/>
        </w:numPr>
      </w:pPr>
      <w:r>
        <w:t>What has impressed me from what others have shared?</w:t>
      </w:r>
    </w:p>
    <w:p w:rsidR="00ED1D10" w:rsidRDefault="00ED1D10" w:rsidP="00ED1D10">
      <w:pPr>
        <w:pStyle w:val="ListParagraph"/>
        <w:numPr>
          <w:ilvl w:val="0"/>
          <w:numId w:val="4"/>
        </w:numPr>
      </w:pPr>
      <w:r>
        <w:t xml:space="preserve">Where have we seemed in harmony? And where </w:t>
      </w:r>
      <w:r w:rsidR="00D01354">
        <w:t xml:space="preserve">have we been </w:t>
      </w:r>
      <w:r>
        <w:t>edgy or irritated?</w:t>
      </w:r>
    </w:p>
    <w:p w:rsidR="00176311" w:rsidRDefault="00ED1D10" w:rsidP="00DF2828">
      <w:pPr>
        <w:pStyle w:val="ListParagraph"/>
        <w:numPr>
          <w:ilvl w:val="0"/>
          <w:numId w:val="4"/>
        </w:numPr>
      </w:pPr>
      <w:r>
        <w:t>Where does God seem to be leading us at this point?</w:t>
      </w:r>
    </w:p>
    <w:p w:rsidR="00DF2828" w:rsidRDefault="00DF2828" w:rsidP="00DF2828">
      <w:pPr>
        <w:pStyle w:val="ListParagraph"/>
        <w:spacing w:after="120"/>
        <w:contextualSpacing w:val="0"/>
      </w:pPr>
    </w:p>
    <w:p w:rsidR="00176311" w:rsidRPr="00DF2828" w:rsidRDefault="009C4C25" w:rsidP="00DF2828">
      <w:pPr>
        <w:pStyle w:val="ListParagraph"/>
        <w:numPr>
          <w:ilvl w:val="0"/>
          <w:numId w:val="12"/>
        </w:numPr>
        <w:ind w:left="426" w:hanging="426"/>
        <w:rPr>
          <w:b/>
        </w:rPr>
      </w:pPr>
      <w:r w:rsidRPr="00176311">
        <w:rPr>
          <w:b/>
        </w:rPr>
        <w:t>Lunch break</w:t>
      </w:r>
    </w:p>
    <w:p w:rsidR="00DF2828" w:rsidRPr="00176311" w:rsidRDefault="00DF2828" w:rsidP="00DF2828">
      <w:pPr>
        <w:pStyle w:val="ListParagraph"/>
        <w:spacing w:after="120"/>
        <w:ind w:left="425"/>
        <w:contextualSpacing w:val="0"/>
        <w:rPr>
          <w:b/>
        </w:rPr>
      </w:pPr>
    </w:p>
    <w:p w:rsidR="009C4C25" w:rsidRPr="00176311" w:rsidRDefault="00ED1D10" w:rsidP="00176311">
      <w:pPr>
        <w:pStyle w:val="ListParagraph"/>
        <w:numPr>
          <w:ilvl w:val="0"/>
          <w:numId w:val="12"/>
        </w:numPr>
        <w:spacing w:after="0"/>
        <w:ind w:left="426" w:hanging="426"/>
        <w:rPr>
          <w:b/>
        </w:rPr>
      </w:pPr>
      <w:r w:rsidRPr="00176311">
        <w:rPr>
          <w:b/>
        </w:rPr>
        <w:t>Emmaus Walk</w:t>
      </w:r>
    </w:p>
    <w:p w:rsidR="00ED1D10" w:rsidRDefault="00ED1D10" w:rsidP="0067647B">
      <w:r>
        <w:t>Depending on how well the group knows each other – and the size of it – ask people to get into pairs. You can let them choose their partner or do it randomly. (Month of birthday/ choose a number or letter from a basket and find its partner)</w:t>
      </w:r>
    </w:p>
    <w:p w:rsidR="00ED1D10" w:rsidRDefault="00ED1D10" w:rsidP="0067647B">
      <w:r>
        <w:t>For those who are able, suggest that people go for a walk. For those less mobile, suggest they stay in the hall or find a bench or seat where they can be comfortable for half an hour or so.</w:t>
      </w:r>
    </w:p>
    <w:p w:rsidR="00ED1D10" w:rsidRDefault="00ED1D10" w:rsidP="00974949">
      <w:pPr>
        <w:spacing w:after="0"/>
      </w:pPr>
      <w:r>
        <w:t>Before people set out, pray the following or similar prayer:</w:t>
      </w:r>
    </w:p>
    <w:p w:rsidR="00ED1D10" w:rsidRDefault="00ED1D10" w:rsidP="00974949">
      <w:pPr>
        <w:spacing w:after="0"/>
        <w:ind w:left="567"/>
      </w:pPr>
      <w:r>
        <w:t>Lord Jesus, you promised that where two or three are gathered,</w:t>
      </w:r>
    </w:p>
    <w:p w:rsidR="00ED1D10" w:rsidRDefault="00ED1D10" w:rsidP="00974949">
      <w:pPr>
        <w:spacing w:after="0"/>
        <w:ind w:left="567"/>
      </w:pPr>
      <w:r>
        <w:t>you are there with them.</w:t>
      </w:r>
    </w:p>
    <w:p w:rsidR="00ED1D10" w:rsidRDefault="00ED1D10" w:rsidP="00974949">
      <w:pPr>
        <w:spacing w:after="0"/>
        <w:ind w:left="567"/>
      </w:pPr>
      <w:r>
        <w:t>You walked along the road to Emmaus</w:t>
      </w:r>
    </w:p>
    <w:p w:rsidR="00ED1D10" w:rsidRDefault="00ED1D10" w:rsidP="00974949">
      <w:pPr>
        <w:spacing w:after="0"/>
        <w:ind w:left="567"/>
      </w:pPr>
      <w:r>
        <w:t xml:space="preserve"> listening and teaching the disciples who feared they had lost so much</w:t>
      </w:r>
    </w:p>
    <w:p w:rsidR="00ED1D10" w:rsidRDefault="00ED1D10" w:rsidP="00974949">
      <w:pPr>
        <w:spacing w:after="0"/>
        <w:ind w:left="567"/>
      </w:pPr>
      <w:r>
        <w:t>and who feared the future.</w:t>
      </w:r>
    </w:p>
    <w:p w:rsidR="00ED1D10" w:rsidRDefault="00ED1D10" w:rsidP="00974949">
      <w:pPr>
        <w:spacing w:after="0"/>
        <w:ind w:left="567"/>
      </w:pPr>
      <w:r>
        <w:t xml:space="preserve">Be with us now as we embark on our </w:t>
      </w:r>
      <w:r w:rsidR="00974949">
        <w:t xml:space="preserve">own </w:t>
      </w:r>
      <w:r>
        <w:t>walk.</w:t>
      </w:r>
    </w:p>
    <w:p w:rsidR="00ED1D10" w:rsidRDefault="00ED1D10" w:rsidP="00974949">
      <w:pPr>
        <w:spacing w:after="0"/>
        <w:ind w:left="567"/>
      </w:pPr>
      <w:r>
        <w:t>Listen to the words we say – and the prayer of our hearts.</w:t>
      </w:r>
    </w:p>
    <w:p w:rsidR="00974949" w:rsidRDefault="00ED1D10" w:rsidP="00974949">
      <w:pPr>
        <w:spacing w:after="0"/>
        <w:ind w:left="567"/>
      </w:pPr>
      <w:r>
        <w:t>Speak to u</w:t>
      </w:r>
      <w:r w:rsidR="00974949">
        <w:t xml:space="preserve">s and send your Spirit upon us </w:t>
      </w:r>
    </w:p>
    <w:p w:rsidR="00ED1D10" w:rsidRDefault="00974949" w:rsidP="00974949">
      <w:pPr>
        <w:spacing w:after="0"/>
        <w:ind w:left="567"/>
      </w:pPr>
      <w:r>
        <w:t>so that we can</w:t>
      </w:r>
      <w:r w:rsidR="00ED1D10">
        <w:t xml:space="preserve"> hear your voice </w:t>
      </w:r>
    </w:p>
    <w:p w:rsidR="00ED1D10" w:rsidRDefault="00ED1D10" w:rsidP="00974949">
      <w:pPr>
        <w:spacing w:after="0"/>
        <w:ind w:left="567"/>
      </w:pPr>
      <w:r>
        <w:t>in our hearts and through each other.</w:t>
      </w:r>
    </w:p>
    <w:p w:rsidR="00ED1D10" w:rsidRDefault="00ED1D10" w:rsidP="00974949">
      <w:pPr>
        <w:spacing w:after="0"/>
        <w:ind w:left="567"/>
      </w:pPr>
      <w:r>
        <w:t>We ask this in your name.</w:t>
      </w:r>
    </w:p>
    <w:p w:rsidR="00ED1D10" w:rsidRDefault="00ED1D10" w:rsidP="00974949">
      <w:pPr>
        <w:ind w:left="567"/>
      </w:pPr>
      <w:r>
        <w:t>Amen</w:t>
      </w:r>
    </w:p>
    <w:p w:rsidR="00ED1D10" w:rsidRDefault="00ED1D10" w:rsidP="0067647B">
      <w:r>
        <w:lastRenderedPageBreak/>
        <w:t>The pairs then leave with the instruction that each person is allowed up</w:t>
      </w:r>
      <w:r w:rsidR="00A20EC5">
        <w:t xml:space="preserve"> to 15 minutes to talk uninterrupted about their pre-break reflections. Suggest they allow a few minutes between their talks</w:t>
      </w:r>
      <w:r w:rsidR="00974949">
        <w:t xml:space="preserve"> to receive what each person has to say</w:t>
      </w:r>
      <w:r w:rsidR="00A20EC5">
        <w:t>.</w:t>
      </w:r>
    </w:p>
    <w:p w:rsidR="00A20EC5" w:rsidRDefault="00A20EC5" w:rsidP="00974949">
      <w:pPr>
        <w:spacing w:after="0"/>
      </w:pPr>
      <w:r>
        <w:t>After both have spoken, they can head back to the hall and continue the</w:t>
      </w:r>
      <w:r w:rsidR="007F1B7B">
        <w:t>ir</w:t>
      </w:r>
      <w:r>
        <w:t xml:space="preserve"> conversation </w:t>
      </w:r>
      <w:r w:rsidR="007F1B7B">
        <w:t xml:space="preserve">(just in pairs) </w:t>
      </w:r>
      <w:r>
        <w:t>over a drink</w:t>
      </w:r>
      <w:r w:rsidR="00974949">
        <w:t xml:space="preserve"> and biscuit</w:t>
      </w:r>
      <w:r>
        <w:t>... as awa</w:t>
      </w:r>
      <w:r w:rsidR="00974949">
        <w:t>re as they can be of the third P</w:t>
      </w:r>
      <w:r>
        <w:t xml:space="preserve">erson </w:t>
      </w:r>
      <w:r w:rsidR="00974949">
        <w:t xml:space="preserve">invisible </w:t>
      </w:r>
      <w:r>
        <w:t>alongside them.</w:t>
      </w:r>
    </w:p>
    <w:p w:rsidR="00A20EC5" w:rsidRDefault="00A20EC5" w:rsidP="00974949">
      <w:pPr>
        <w:pStyle w:val="ListParagraph"/>
        <w:numPr>
          <w:ilvl w:val="0"/>
          <w:numId w:val="11"/>
        </w:numPr>
      </w:pPr>
      <w:r>
        <w:t>What new insights are they given?</w:t>
      </w:r>
    </w:p>
    <w:p w:rsidR="00A20EC5" w:rsidRDefault="00A20EC5" w:rsidP="00974949">
      <w:pPr>
        <w:pStyle w:val="ListParagraph"/>
        <w:numPr>
          <w:ilvl w:val="0"/>
          <w:numId w:val="11"/>
        </w:numPr>
      </w:pPr>
      <w:r>
        <w:t>What would they like to bring back from the walk to the rest of the group?</w:t>
      </w:r>
    </w:p>
    <w:p w:rsidR="00DF2828" w:rsidRDefault="00DF2828" w:rsidP="00DF2828">
      <w:pPr>
        <w:pStyle w:val="ListParagraph"/>
      </w:pPr>
    </w:p>
    <w:p w:rsidR="00176311" w:rsidRDefault="00176311" w:rsidP="00176311">
      <w:pPr>
        <w:pStyle w:val="ListParagraph"/>
      </w:pPr>
    </w:p>
    <w:p w:rsidR="00A20EC5" w:rsidRPr="00176311" w:rsidRDefault="00A20EC5" w:rsidP="00176311">
      <w:pPr>
        <w:pStyle w:val="ListParagraph"/>
        <w:numPr>
          <w:ilvl w:val="0"/>
          <w:numId w:val="13"/>
        </w:numPr>
        <w:spacing w:after="0"/>
        <w:ind w:left="426" w:hanging="426"/>
        <w:rPr>
          <w:b/>
        </w:rPr>
      </w:pPr>
      <w:r w:rsidRPr="00176311">
        <w:rPr>
          <w:b/>
        </w:rPr>
        <w:t>Drawing things together</w:t>
      </w:r>
    </w:p>
    <w:p w:rsidR="00A20EC5" w:rsidRDefault="00A20EC5" w:rsidP="0067647B">
      <w:r>
        <w:t>When people re-gather – depending on numbers…</w:t>
      </w:r>
    </w:p>
    <w:p w:rsidR="00A20EC5" w:rsidRDefault="00A20EC5" w:rsidP="0067647B">
      <w:r>
        <w:t>Pairs could join with another pair and share what happened on their Walk. As the conversation progresses, ask them to be alert to a</w:t>
      </w:r>
      <w:r w:rsidR="00974949">
        <w:t>ny similarities and differences.</w:t>
      </w:r>
      <w:r>
        <w:t xml:space="preserve"> Fours could then spend time talking – and listening! – to another four. Try to discern what the common threads are ready to feed back to the whole group.</w:t>
      </w:r>
      <w:r w:rsidR="004F288A">
        <w:t xml:space="preserve"> Alternatively, ask people to jot them onto post-its to stick on the wall.</w:t>
      </w:r>
    </w:p>
    <w:p w:rsidR="00DF2828" w:rsidRDefault="00A20EC5" w:rsidP="00DF2828">
      <w:pPr>
        <w:spacing w:after="120"/>
      </w:pPr>
      <w:r>
        <w:t>Pairs could report straight back to the whole group. Again, be alert to what seem to be common threads and thoughts</w:t>
      </w:r>
      <w:r w:rsidR="00974949">
        <w:t xml:space="preserve"> that speak of the Holy Spirit at work within the group</w:t>
      </w:r>
      <w:r>
        <w:t>.</w:t>
      </w:r>
    </w:p>
    <w:p w:rsidR="00DF2828" w:rsidRDefault="00DF2828" w:rsidP="00DF2828">
      <w:pPr>
        <w:spacing w:after="120"/>
      </w:pPr>
    </w:p>
    <w:p w:rsidR="00A20EC5" w:rsidRPr="00176311" w:rsidRDefault="004F288A" w:rsidP="00176311">
      <w:pPr>
        <w:pStyle w:val="ListParagraph"/>
        <w:numPr>
          <w:ilvl w:val="0"/>
          <w:numId w:val="13"/>
        </w:numPr>
        <w:spacing w:after="0"/>
        <w:ind w:left="426" w:hanging="426"/>
        <w:rPr>
          <w:b/>
        </w:rPr>
      </w:pPr>
      <w:r w:rsidRPr="00176311">
        <w:rPr>
          <w:b/>
        </w:rPr>
        <w:t xml:space="preserve">Short break – </w:t>
      </w:r>
    </w:p>
    <w:p w:rsidR="004F288A" w:rsidRDefault="004F288A" w:rsidP="00DF2828">
      <w:pPr>
        <w:spacing w:after="120"/>
      </w:pPr>
      <w:r>
        <w:t>to look at the post-its or threads that have emerged and been recorded – possibly with refreshments.</w:t>
      </w:r>
    </w:p>
    <w:p w:rsidR="00DF2828" w:rsidRDefault="00DF2828" w:rsidP="00DF2828">
      <w:pPr>
        <w:spacing w:after="120"/>
      </w:pPr>
    </w:p>
    <w:p w:rsidR="00A20EC5" w:rsidRPr="00176311" w:rsidRDefault="004F288A" w:rsidP="00176311">
      <w:pPr>
        <w:pStyle w:val="ListParagraph"/>
        <w:numPr>
          <w:ilvl w:val="0"/>
          <w:numId w:val="13"/>
        </w:numPr>
        <w:ind w:left="426" w:hanging="426"/>
        <w:rPr>
          <w:b/>
        </w:rPr>
      </w:pPr>
      <w:r w:rsidRPr="00176311">
        <w:rPr>
          <w:b/>
        </w:rPr>
        <w:t>What are we taking back?</w:t>
      </w:r>
    </w:p>
    <w:p w:rsidR="004F288A" w:rsidRDefault="004F288A" w:rsidP="0067647B">
      <w:r>
        <w:t xml:space="preserve">Read/ re-read the passage from </w:t>
      </w:r>
      <w:r w:rsidR="00DF2828">
        <w:t>your chosen scripture</w:t>
      </w:r>
      <w:r>
        <w:t>.</w:t>
      </w:r>
    </w:p>
    <w:p w:rsidR="004F288A" w:rsidRDefault="004F288A" w:rsidP="0067647B">
      <w:r>
        <w:t xml:space="preserve">Invite people to look back over the day in the light of the Reading… </w:t>
      </w:r>
    </w:p>
    <w:p w:rsidR="004F288A" w:rsidRDefault="004F288A" w:rsidP="004F288A">
      <w:pPr>
        <w:pStyle w:val="ListParagraph"/>
        <w:numPr>
          <w:ilvl w:val="0"/>
          <w:numId w:val="5"/>
        </w:numPr>
      </w:pPr>
      <w:r>
        <w:t xml:space="preserve">How have </w:t>
      </w:r>
      <w:r w:rsidR="00974949">
        <w:t>I</w:t>
      </w:r>
      <w:r>
        <w:t xml:space="preserve"> experienced the height, length, etc of God’s love?</w:t>
      </w:r>
    </w:p>
    <w:p w:rsidR="004F288A" w:rsidRDefault="00974949" w:rsidP="004F288A">
      <w:pPr>
        <w:pStyle w:val="ListParagraph"/>
        <w:numPr>
          <w:ilvl w:val="0"/>
          <w:numId w:val="5"/>
        </w:numPr>
      </w:pPr>
      <w:r>
        <w:t>When have I</w:t>
      </w:r>
      <w:r w:rsidR="004F288A">
        <w:t xml:space="preserve"> felt the fullness of that love – directly or through others?</w:t>
      </w:r>
    </w:p>
    <w:p w:rsidR="004F288A" w:rsidRDefault="00974949" w:rsidP="004F288A">
      <w:pPr>
        <w:pStyle w:val="ListParagraph"/>
        <w:numPr>
          <w:ilvl w:val="0"/>
          <w:numId w:val="5"/>
        </w:numPr>
      </w:pPr>
      <w:r>
        <w:t>Do I</w:t>
      </w:r>
      <w:r w:rsidR="004F288A">
        <w:t xml:space="preserve"> believe Go</w:t>
      </w:r>
      <w:r>
        <w:t>d’s Word that, through Christ, I and my</w:t>
      </w:r>
      <w:r w:rsidR="004F288A">
        <w:t xml:space="preserve"> community can do more than </w:t>
      </w:r>
      <w:r>
        <w:t>I</w:t>
      </w:r>
      <w:r w:rsidR="004F288A">
        <w:t xml:space="preserve"> can yet imagine?</w:t>
      </w:r>
    </w:p>
    <w:p w:rsidR="004F288A" w:rsidRDefault="004F288A" w:rsidP="004F288A">
      <w:pPr>
        <w:pStyle w:val="ListParagraph"/>
        <w:numPr>
          <w:ilvl w:val="0"/>
          <w:numId w:val="5"/>
        </w:numPr>
      </w:pPr>
      <w:r>
        <w:t xml:space="preserve">What one thing do </w:t>
      </w:r>
      <w:r w:rsidR="00974949">
        <w:t>I</w:t>
      </w:r>
      <w:r>
        <w:t xml:space="preserve"> sense </w:t>
      </w:r>
      <w:r w:rsidR="00974949">
        <w:t>I am</w:t>
      </w:r>
      <w:r>
        <w:t xml:space="preserve"> being called to do in response to today?</w:t>
      </w:r>
    </w:p>
    <w:p w:rsidR="004F288A" w:rsidRDefault="004F288A" w:rsidP="0067647B">
      <w:r>
        <w:t xml:space="preserve">At this point, you might like to give people a card </w:t>
      </w:r>
      <w:r w:rsidR="007F1B7B">
        <w:t xml:space="preserve">– maybe a postcard from where you have been today – </w:t>
      </w:r>
      <w:r>
        <w:t xml:space="preserve">and </w:t>
      </w:r>
      <w:r w:rsidR="007F1B7B">
        <w:t xml:space="preserve">an </w:t>
      </w:r>
      <w:r>
        <w:t>envelope. Suggest that they write or draw a summary of th</w:t>
      </w:r>
      <w:r w:rsidR="007F1B7B">
        <w:t xml:space="preserve">ese last reflections on the </w:t>
      </w:r>
      <w:r>
        <w:t>card, seal them in their envelope and then address it to themselves. (Arrange to have these posted to arrive – hopefully! – in time for your next meeting. If this is not possible, take them away and hand them out at the beginning of that meeting)</w:t>
      </w:r>
    </w:p>
    <w:p w:rsidR="004F288A" w:rsidRDefault="004F288A" w:rsidP="0067647B"/>
    <w:p w:rsidR="00376C2D" w:rsidRDefault="00376C2D" w:rsidP="0067647B"/>
    <w:p w:rsidR="00376C2D" w:rsidRDefault="00376C2D" w:rsidP="0067647B"/>
    <w:p w:rsidR="004F288A" w:rsidRPr="00176311" w:rsidRDefault="004F288A" w:rsidP="00176311">
      <w:pPr>
        <w:pStyle w:val="ListParagraph"/>
        <w:numPr>
          <w:ilvl w:val="0"/>
          <w:numId w:val="13"/>
        </w:numPr>
        <w:ind w:left="426" w:hanging="426"/>
        <w:rPr>
          <w:b/>
        </w:rPr>
      </w:pPr>
      <w:r w:rsidRPr="00176311">
        <w:rPr>
          <w:b/>
        </w:rPr>
        <w:lastRenderedPageBreak/>
        <w:t>Closing Prayer</w:t>
      </w:r>
    </w:p>
    <w:p w:rsidR="004F288A" w:rsidRDefault="004F288A" w:rsidP="00D817E2">
      <w:pPr>
        <w:spacing w:after="0"/>
        <w:ind w:left="567"/>
      </w:pPr>
      <w:r>
        <w:t>God</w:t>
      </w:r>
      <w:r w:rsidR="007F1B7B">
        <w:t xml:space="preserve"> of all time</w:t>
      </w:r>
      <w:r>
        <w:t>,</w:t>
      </w:r>
    </w:p>
    <w:p w:rsidR="004F288A" w:rsidRDefault="004F288A" w:rsidP="00D817E2">
      <w:pPr>
        <w:spacing w:after="0"/>
        <w:ind w:left="567"/>
      </w:pPr>
      <w:r>
        <w:t>you are eternal</w:t>
      </w:r>
    </w:p>
    <w:p w:rsidR="004F288A" w:rsidRDefault="00974949" w:rsidP="00D817E2">
      <w:pPr>
        <w:spacing w:after="0"/>
        <w:ind w:left="567"/>
      </w:pPr>
      <w:r>
        <w:t xml:space="preserve">and in your sight our lives are </w:t>
      </w:r>
      <w:r w:rsidR="004F288A">
        <w:t xml:space="preserve">like grass </w:t>
      </w:r>
      <w:r w:rsidR="00734B4E">
        <w:t xml:space="preserve">– </w:t>
      </w:r>
    </w:p>
    <w:p w:rsidR="004F288A" w:rsidRDefault="004F288A" w:rsidP="00D817E2">
      <w:pPr>
        <w:spacing w:after="0"/>
        <w:ind w:left="567"/>
      </w:pPr>
      <w:r>
        <w:t>here today and gone tomorrow.</w:t>
      </w:r>
    </w:p>
    <w:p w:rsidR="004F288A" w:rsidRDefault="004F288A" w:rsidP="00D817E2">
      <w:pPr>
        <w:spacing w:after="0"/>
        <w:ind w:left="567"/>
      </w:pPr>
      <w:r>
        <w:t>Yet, you love us with enduring love</w:t>
      </w:r>
    </w:p>
    <w:p w:rsidR="004F288A" w:rsidRDefault="004F288A" w:rsidP="00D817E2">
      <w:pPr>
        <w:spacing w:after="0"/>
        <w:ind w:left="567"/>
      </w:pPr>
      <w:r>
        <w:t>and sustain us day by day</w:t>
      </w:r>
    </w:p>
    <w:p w:rsidR="004F288A" w:rsidRDefault="004F288A" w:rsidP="00D817E2">
      <w:pPr>
        <w:spacing w:after="0"/>
        <w:ind w:left="567"/>
      </w:pPr>
      <w:r>
        <w:t>and hold us precious in your eye.</w:t>
      </w:r>
    </w:p>
    <w:p w:rsidR="004F288A" w:rsidRDefault="004F288A" w:rsidP="00D817E2">
      <w:pPr>
        <w:spacing w:after="0"/>
        <w:ind w:left="567"/>
      </w:pPr>
      <w:r>
        <w:t xml:space="preserve">We give thanks for the blessings of this day – </w:t>
      </w:r>
    </w:p>
    <w:p w:rsidR="004F288A" w:rsidRDefault="004F288A" w:rsidP="00D817E2">
      <w:pPr>
        <w:spacing w:after="0"/>
        <w:ind w:left="567"/>
      </w:pPr>
      <w:r>
        <w:t>and pause to name one thing that has been your particular gift to each of us…</w:t>
      </w:r>
    </w:p>
    <w:p w:rsidR="004F288A" w:rsidRPr="00974949" w:rsidRDefault="004F288A" w:rsidP="00D817E2">
      <w:pPr>
        <w:spacing w:after="0"/>
        <w:ind w:left="567"/>
        <w:rPr>
          <w:i/>
        </w:rPr>
      </w:pPr>
      <w:r w:rsidRPr="00974949">
        <w:rPr>
          <w:i/>
        </w:rPr>
        <w:t>(People offer a very brief summary of that one thing)</w:t>
      </w:r>
    </w:p>
    <w:p w:rsidR="00221837" w:rsidRDefault="00221837" w:rsidP="00D817E2">
      <w:pPr>
        <w:spacing w:after="0"/>
        <w:ind w:left="567"/>
      </w:pPr>
      <w:r>
        <w:t>We pray that all that has been difficult or disturbing might be left here –</w:t>
      </w:r>
    </w:p>
    <w:p w:rsidR="00221837" w:rsidRDefault="00734B4E" w:rsidP="00D817E2">
      <w:pPr>
        <w:spacing w:after="0"/>
        <w:ind w:left="567"/>
      </w:pPr>
      <w:r>
        <w:t>(</w:t>
      </w:r>
      <w:r w:rsidR="00221837">
        <w:t>to be washed away by the tides –</w:t>
      </w:r>
    </w:p>
    <w:p w:rsidR="00221837" w:rsidRDefault="00221837" w:rsidP="00D817E2">
      <w:pPr>
        <w:spacing w:after="0"/>
        <w:ind w:left="567"/>
      </w:pPr>
      <w:r>
        <w:t>blown away by the winds –</w:t>
      </w:r>
      <w:r w:rsidR="00734B4E">
        <w:t>)</w:t>
      </w:r>
    </w:p>
    <w:p w:rsidR="00221837" w:rsidRDefault="00221837" w:rsidP="00D817E2">
      <w:pPr>
        <w:spacing w:after="0"/>
        <w:ind w:left="567"/>
      </w:pPr>
      <w:r>
        <w:t>but that all that is good and true and of you</w:t>
      </w:r>
    </w:p>
    <w:p w:rsidR="00221837" w:rsidRDefault="00221837" w:rsidP="00D817E2">
      <w:pPr>
        <w:spacing w:after="0"/>
        <w:ind w:left="567"/>
      </w:pPr>
      <w:r>
        <w:t>will come with us,</w:t>
      </w:r>
    </w:p>
    <w:p w:rsidR="00221837" w:rsidRDefault="00221837" w:rsidP="00D817E2">
      <w:pPr>
        <w:spacing w:after="0"/>
        <w:ind w:left="567"/>
      </w:pPr>
      <w:r>
        <w:t>and return with us to bless our parish/ community.</w:t>
      </w:r>
    </w:p>
    <w:p w:rsidR="00221837" w:rsidRDefault="00221837" w:rsidP="00D817E2">
      <w:pPr>
        <w:spacing w:after="0"/>
        <w:ind w:left="567"/>
      </w:pPr>
      <w:r>
        <w:t>We ask this in the name of Jesus.</w:t>
      </w:r>
    </w:p>
    <w:p w:rsidR="004F288A" w:rsidRDefault="00221837" w:rsidP="00D817E2">
      <w:pPr>
        <w:spacing w:after="0"/>
        <w:ind w:left="567"/>
        <w:rPr>
          <w:b/>
        </w:rPr>
      </w:pPr>
      <w:r w:rsidRPr="00231445">
        <w:rPr>
          <w:b/>
        </w:rPr>
        <w:t>Amen.</w:t>
      </w:r>
      <w:r w:rsidR="004F288A" w:rsidRPr="00231445">
        <w:rPr>
          <w:b/>
        </w:rPr>
        <w:t xml:space="preserve"> </w:t>
      </w:r>
    </w:p>
    <w:p w:rsidR="00DF2828" w:rsidRDefault="00DF2828" w:rsidP="00D817E2">
      <w:pPr>
        <w:spacing w:after="0"/>
        <w:ind w:left="567"/>
        <w:rPr>
          <w:b/>
        </w:rPr>
      </w:pPr>
    </w:p>
    <w:p w:rsidR="00DF2828" w:rsidRPr="00DF2828" w:rsidRDefault="00DF2828" w:rsidP="00DF2828">
      <w:pPr>
        <w:spacing w:after="0"/>
        <w:ind w:left="567"/>
      </w:pPr>
      <w:r w:rsidRPr="00DF2828">
        <w:t>Glory be to the Father -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in whom we live and move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and have our being.</w:t>
      </w:r>
    </w:p>
    <w:p w:rsidR="00DF2828" w:rsidRPr="00DF2828" w:rsidRDefault="00DF2828" w:rsidP="00DF2828">
      <w:pPr>
        <w:spacing w:after="0"/>
        <w:ind w:left="567"/>
        <w:rPr>
          <w:b/>
        </w:rPr>
      </w:pPr>
    </w:p>
    <w:p w:rsidR="00DF2828" w:rsidRPr="00DF2828" w:rsidRDefault="00DF2828" w:rsidP="00DF2828">
      <w:pPr>
        <w:spacing w:after="0"/>
        <w:ind w:left="567"/>
      </w:pPr>
      <w:r w:rsidRPr="00DF2828">
        <w:t>Glory be to the Son -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Whose name we bear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and who calls each of us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to be his disciples;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to build his Kingdom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and to go out into the world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and bear its fruit.</w:t>
      </w:r>
    </w:p>
    <w:p w:rsidR="00DF2828" w:rsidRPr="00DF2828" w:rsidRDefault="00DF2828" w:rsidP="00DF2828">
      <w:pPr>
        <w:spacing w:after="0"/>
        <w:ind w:left="567"/>
        <w:rPr>
          <w:b/>
        </w:rPr>
      </w:pPr>
    </w:p>
    <w:p w:rsidR="00DF2828" w:rsidRPr="00DF2828" w:rsidRDefault="00DF2828" w:rsidP="00DF2828">
      <w:pPr>
        <w:spacing w:after="0"/>
        <w:ind w:left="567"/>
      </w:pPr>
      <w:r w:rsidRPr="00DF2828">
        <w:t>Glory be to the Holy Spirit -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pouring out grace and guidance,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forming us and renewing us.</w:t>
      </w:r>
    </w:p>
    <w:p w:rsidR="00DF2828" w:rsidRPr="00DF2828" w:rsidRDefault="00DF2828" w:rsidP="00DF2828">
      <w:pPr>
        <w:spacing w:after="0"/>
        <w:ind w:left="567"/>
        <w:rPr>
          <w:b/>
        </w:rPr>
      </w:pPr>
    </w:p>
    <w:p w:rsidR="00DF2828" w:rsidRPr="00DF2828" w:rsidRDefault="00DF2828" w:rsidP="00DF2828">
      <w:pPr>
        <w:spacing w:after="0"/>
        <w:ind w:left="567"/>
      </w:pPr>
      <w:r w:rsidRPr="00DF2828">
        <w:t>Inspire us all</w:t>
      </w:r>
    </w:p>
    <w:p w:rsidR="00DF2828" w:rsidRPr="00DF2828" w:rsidRDefault="00DF2828" w:rsidP="00DF2828">
      <w:pPr>
        <w:spacing w:after="0"/>
        <w:ind w:left="567"/>
      </w:pPr>
      <w:r w:rsidRPr="00DF2828">
        <w:t>In the Diocese of Hexham and Newcastle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to live the Gospel,</w:t>
      </w:r>
    </w:p>
    <w:p w:rsidR="00DF2828" w:rsidRPr="00DF2828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to be open to change</w:t>
      </w:r>
    </w:p>
    <w:p w:rsidR="00231445" w:rsidRDefault="00DF2828" w:rsidP="00DF2828">
      <w:pPr>
        <w:spacing w:after="0"/>
        <w:ind w:left="567"/>
        <w:rPr>
          <w:b/>
        </w:rPr>
      </w:pPr>
      <w:r w:rsidRPr="00DF2828">
        <w:rPr>
          <w:b/>
        </w:rPr>
        <w:t>and to move forward together in hope.</w:t>
      </w:r>
    </w:p>
    <w:p w:rsidR="00DF2828" w:rsidRDefault="00DF2828" w:rsidP="00D817E2">
      <w:pPr>
        <w:spacing w:after="0"/>
        <w:ind w:left="567"/>
        <w:rPr>
          <w:b/>
        </w:rPr>
      </w:pPr>
    </w:p>
    <w:p w:rsidR="00231445" w:rsidRPr="00231445" w:rsidRDefault="00231445" w:rsidP="00D817E2">
      <w:pPr>
        <w:spacing w:after="0"/>
        <w:ind w:left="567"/>
      </w:pPr>
      <w:bookmarkStart w:id="0" w:name="_GoBack"/>
      <w:bookmarkEnd w:id="0"/>
      <w:r w:rsidRPr="00231445">
        <w:t>And may God bless us and keep us</w:t>
      </w:r>
    </w:p>
    <w:p w:rsidR="00231445" w:rsidRPr="00231445" w:rsidRDefault="00231445" w:rsidP="00D817E2">
      <w:pPr>
        <w:spacing w:after="0"/>
        <w:ind w:left="567"/>
      </w:pPr>
      <w:r w:rsidRPr="00231445">
        <w:t xml:space="preserve">and, until we meet again, </w:t>
      </w:r>
    </w:p>
    <w:p w:rsidR="00231445" w:rsidRPr="00231445" w:rsidRDefault="00231445" w:rsidP="00D817E2">
      <w:pPr>
        <w:spacing w:after="0"/>
        <w:ind w:left="567"/>
      </w:pPr>
      <w:r w:rsidRPr="00231445">
        <w:t>may God hold us in the palm of his hand.</w:t>
      </w:r>
    </w:p>
    <w:p w:rsidR="00231445" w:rsidRPr="00176311" w:rsidRDefault="00231445" w:rsidP="00DF2828">
      <w:pPr>
        <w:spacing w:after="0"/>
        <w:ind w:left="567"/>
        <w:rPr>
          <w:rFonts w:ascii="Perpetua Titling MT" w:eastAsiaTheme="majorEastAsia" w:hAnsi="Perpetua Titling MT" w:cstheme="majorBidi"/>
          <w:bCs/>
          <w:sz w:val="28"/>
          <w:szCs w:val="28"/>
        </w:rPr>
      </w:pPr>
      <w:r>
        <w:rPr>
          <w:b/>
        </w:rPr>
        <w:t>Amen</w:t>
      </w:r>
    </w:p>
    <w:sectPr w:rsidR="00231445" w:rsidRPr="00176311" w:rsidSect="00DF2828">
      <w:footerReference w:type="default" r:id="rId9"/>
      <w:pgSz w:w="11906" w:h="16838"/>
      <w:pgMar w:top="1134" w:right="1134" w:bottom="851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45" w:rsidRDefault="00CC6D45" w:rsidP="00221837">
      <w:pPr>
        <w:spacing w:after="0" w:line="240" w:lineRule="auto"/>
      </w:pPr>
      <w:r>
        <w:separator/>
      </w:r>
    </w:p>
  </w:endnote>
  <w:endnote w:type="continuationSeparator" w:id="0">
    <w:p w:rsidR="00CC6D45" w:rsidRDefault="00CC6D45" w:rsidP="0022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609577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837" w:rsidRDefault="0022183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4158C">
          <w:t>5</w:t>
        </w:r>
        <w:r>
          <w:fldChar w:fldCharType="end"/>
        </w:r>
      </w:p>
    </w:sdtContent>
  </w:sdt>
  <w:p w:rsidR="00221837" w:rsidRDefault="00221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45" w:rsidRDefault="00CC6D45" w:rsidP="00221837">
      <w:pPr>
        <w:spacing w:after="0" w:line="240" w:lineRule="auto"/>
      </w:pPr>
      <w:r>
        <w:separator/>
      </w:r>
    </w:p>
  </w:footnote>
  <w:footnote w:type="continuationSeparator" w:id="0">
    <w:p w:rsidR="00CC6D45" w:rsidRDefault="00CC6D45" w:rsidP="0022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265"/>
    <w:multiLevelType w:val="hybridMultilevel"/>
    <w:tmpl w:val="00C6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53FE"/>
    <w:multiLevelType w:val="hybridMultilevel"/>
    <w:tmpl w:val="D772C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D18C4"/>
    <w:multiLevelType w:val="hybridMultilevel"/>
    <w:tmpl w:val="B9D6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53D65"/>
    <w:multiLevelType w:val="hybridMultilevel"/>
    <w:tmpl w:val="348C485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628D5"/>
    <w:multiLevelType w:val="hybridMultilevel"/>
    <w:tmpl w:val="59F4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D0FBF"/>
    <w:multiLevelType w:val="hybridMultilevel"/>
    <w:tmpl w:val="2A020D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428C6"/>
    <w:multiLevelType w:val="hybridMultilevel"/>
    <w:tmpl w:val="FA0A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42640"/>
    <w:multiLevelType w:val="hybridMultilevel"/>
    <w:tmpl w:val="34F87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F54047"/>
    <w:multiLevelType w:val="hybridMultilevel"/>
    <w:tmpl w:val="6DE0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D446A"/>
    <w:multiLevelType w:val="hybridMultilevel"/>
    <w:tmpl w:val="8E2C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E4A7C"/>
    <w:multiLevelType w:val="hybridMultilevel"/>
    <w:tmpl w:val="87EE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126A9"/>
    <w:multiLevelType w:val="hybridMultilevel"/>
    <w:tmpl w:val="A0E8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A4D97"/>
    <w:multiLevelType w:val="hybridMultilevel"/>
    <w:tmpl w:val="B234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AC"/>
    <w:rsid w:val="000C3BCB"/>
    <w:rsid w:val="001267A8"/>
    <w:rsid w:val="0014158C"/>
    <w:rsid w:val="00176311"/>
    <w:rsid w:val="0018225A"/>
    <w:rsid w:val="001B00B1"/>
    <w:rsid w:val="001C2555"/>
    <w:rsid w:val="0020737C"/>
    <w:rsid w:val="00217F8D"/>
    <w:rsid w:val="00221837"/>
    <w:rsid w:val="00231445"/>
    <w:rsid w:val="002E075B"/>
    <w:rsid w:val="00376C2D"/>
    <w:rsid w:val="0038567C"/>
    <w:rsid w:val="003B1C5C"/>
    <w:rsid w:val="00454EAC"/>
    <w:rsid w:val="00486C2A"/>
    <w:rsid w:val="004F288A"/>
    <w:rsid w:val="005D6DFC"/>
    <w:rsid w:val="005E3A3B"/>
    <w:rsid w:val="005E741A"/>
    <w:rsid w:val="00645070"/>
    <w:rsid w:val="0067647B"/>
    <w:rsid w:val="00734B4E"/>
    <w:rsid w:val="00765C93"/>
    <w:rsid w:val="007E4D76"/>
    <w:rsid w:val="007F1B7B"/>
    <w:rsid w:val="008152CB"/>
    <w:rsid w:val="008837FE"/>
    <w:rsid w:val="009578A7"/>
    <w:rsid w:val="00974949"/>
    <w:rsid w:val="009C4C25"/>
    <w:rsid w:val="00A20EC5"/>
    <w:rsid w:val="00BD2C8C"/>
    <w:rsid w:val="00BE78D2"/>
    <w:rsid w:val="00C42CB1"/>
    <w:rsid w:val="00C80EEA"/>
    <w:rsid w:val="00CB2A65"/>
    <w:rsid w:val="00CC6D45"/>
    <w:rsid w:val="00CD6BDF"/>
    <w:rsid w:val="00D01354"/>
    <w:rsid w:val="00D817E2"/>
    <w:rsid w:val="00D81C90"/>
    <w:rsid w:val="00DF2828"/>
    <w:rsid w:val="00E25F4A"/>
    <w:rsid w:val="00E34CD0"/>
    <w:rsid w:val="00ED1D10"/>
    <w:rsid w:val="00EE73B0"/>
    <w:rsid w:val="00EE757F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4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445"/>
    <w:rPr>
      <w:noProof/>
    </w:rPr>
  </w:style>
  <w:style w:type="paragraph" w:styleId="Heading1">
    <w:name w:val="heading 1"/>
    <w:basedOn w:val="Normal"/>
    <w:next w:val="Normal"/>
    <w:link w:val="Heading1Char"/>
    <w:qFormat/>
    <w:rsid w:val="001267A8"/>
    <w:pPr>
      <w:keepNext/>
      <w:keepLines/>
      <w:spacing w:before="480" w:after="0"/>
      <w:outlineLvl w:val="0"/>
    </w:pPr>
    <w:rPr>
      <w:rFonts w:ascii="Perpetua Titling MT" w:eastAsiaTheme="majorEastAsia" w:hAnsi="Perpetua Titling MT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67A8"/>
    <w:rPr>
      <w:rFonts w:ascii="Perpetua Titling MT" w:eastAsiaTheme="majorEastAsia" w:hAnsi="Perpetua Titling MT" w:cstheme="majorBidi"/>
      <w:bCs/>
      <w:noProof/>
      <w:sz w:val="28"/>
      <w:szCs w:val="28"/>
    </w:rPr>
  </w:style>
  <w:style w:type="paragraph" w:customStyle="1" w:styleId="StyleHeading1Bold">
    <w:name w:val="Style Heading 1 + Bold"/>
    <w:basedOn w:val="Heading1"/>
    <w:rsid w:val="001267A8"/>
  </w:style>
  <w:style w:type="paragraph" w:styleId="Header">
    <w:name w:val="header"/>
    <w:basedOn w:val="Normal"/>
    <w:link w:val="HeaderChar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1837"/>
    <w:rPr>
      <w:noProof/>
    </w:rPr>
  </w:style>
  <w:style w:type="paragraph" w:styleId="Footer">
    <w:name w:val="footer"/>
    <w:basedOn w:val="Normal"/>
    <w:link w:val="FooterChar"/>
    <w:uiPriority w:val="99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83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4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445"/>
    <w:rPr>
      <w:noProof/>
    </w:rPr>
  </w:style>
  <w:style w:type="paragraph" w:styleId="Heading1">
    <w:name w:val="heading 1"/>
    <w:basedOn w:val="Normal"/>
    <w:next w:val="Normal"/>
    <w:link w:val="Heading1Char"/>
    <w:qFormat/>
    <w:rsid w:val="001267A8"/>
    <w:pPr>
      <w:keepNext/>
      <w:keepLines/>
      <w:spacing w:before="480" w:after="0"/>
      <w:outlineLvl w:val="0"/>
    </w:pPr>
    <w:rPr>
      <w:rFonts w:ascii="Perpetua Titling MT" w:eastAsiaTheme="majorEastAsia" w:hAnsi="Perpetua Titling MT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67A8"/>
    <w:rPr>
      <w:rFonts w:ascii="Perpetua Titling MT" w:eastAsiaTheme="majorEastAsia" w:hAnsi="Perpetua Titling MT" w:cstheme="majorBidi"/>
      <w:bCs/>
      <w:noProof/>
      <w:sz w:val="28"/>
      <w:szCs w:val="28"/>
    </w:rPr>
  </w:style>
  <w:style w:type="paragraph" w:customStyle="1" w:styleId="StyleHeading1Bold">
    <w:name w:val="Style Heading 1 + Bold"/>
    <w:basedOn w:val="Heading1"/>
    <w:rsid w:val="001267A8"/>
  </w:style>
  <w:style w:type="paragraph" w:styleId="Header">
    <w:name w:val="header"/>
    <w:basedOn w:val="Normal"/>
    <w:link w:val="HeaderChar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1837"/>
    <w:rPr>
      <w:noProof/>
    </w:rPr>
  </w:style>
  <w:style w:type="paragraph" w:styleId="Footer">
    <w:name w:val="footer"/>
    <w:basedOn w:val="Normal"/>
    <w:link w:val="FooterChar"/>
    <w:uiPriority w:val="99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83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7952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Towards New Horizons - Day Session</dc:title>
  <dc:creator>Kathryn Turner</dc:creator>
  <cp:lastModifiedBy>Kathryn Turner</cp:lastModifiedBy>
  <cp:revision>2</cp:revision>
  <cp:lastPrinted>2013-09-24T12:22:00Z</cp:lastPrinted>
  <dcterms:created xsi:type="dcterms:W3CDTF">2015-05-11T19:22:00Z</dcterms:created>
  <dcterms:modified xsi:type="dcterms:W3CDTF">2015-05-11T19:22:00Z</dcterms:modified>
</cp:coreProperties>
</file>